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1" w:rsidRDefault="00126951" w:rsidP="00126951">
      <w:pPr>
        <w:pStyle w:val="1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126951" w:rsidRDefault="00126951" w:rsidP="00126951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Жовтоводської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березень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2018 року</w:t>
      </w:r>
    </w:p>
    <w:p w:rsidR="00F404EE" w:rsidRDefault="00F404EE">
      <w:pPr>
        <w:rPr>
          <w:lang w:val="uk-UA"/>
        </w:rPr>
      </w:pPr>
    </w:p>
    <w:tbl>
      <w:tblPr>
        <w:tblW w:w="15961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33"/>
        <w:gridCol w:w="34"/>
        <w:gridCol w:w="1547"/>
        <w:gridCol w:w="121"/>
        <w:gridCol w:w="1557"/>
        <w:gridCol w:w="1562"/>
        <w:gridCol w:w="141"/>
        <w:gridCol w:w="44"/>
        <w:gridCol w:w="386"/>
        <w:gridCol w:w="4533"/>
        <w:gridCol w:w="1700"/>
        <w:gridCol w:w="1700"/>
        <w:gridCol w:w="1703"/>
      </w:tblGrid>
      <w:tr w:rsidR="00126951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74E7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74E73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F74E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</w:rPr>
              <w:t xml:space="preserve"> заходу</w:t>
            </w:r>
          </w:p>
        </w:tc>
        <w:tc>
          <w:tcPr>
            <w:tcW w:w="4533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74E73">
              <w:rPr>
                <w:rFonts w:ascii="Times New Roman" w:eastAsia="Times New Roman" w:hAnsi="Times New Roman" w:cs="Times New Roman"/>
              </w:rPr>
              <w:t xml:space="preserve">Черга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денна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Відповідальний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Готує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Запрошені</w:t>
            </w:r>
            <w:proofErr w:type="spellEnd"/>
          </w:p>
        </w:tc>
      </w:tr>
      <w:tr w:rsidR="00126951" w:rsidRPr="00293022" w:rsidTr="00126951">
        <w:trPr>
          <w:trHeight w:val="52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29.01.- 30.03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СМСЧ- 9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Проходження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обов’язкових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флюорографічних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досл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іджень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підлітками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2000, 2001, 2002, 2003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ідлітки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наказу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відділу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</w:tr>
      <w:tr w:rsidR="00126951" w:rsidRPr="00293022" w:rsidTr="00126951">
        <w:trPr>
          <w:trHeight w:val="52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9891" w:type="dxa"/>
            <w:gridSpan w:val="8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hAnsi="Times New Roman" w:cs="Times New Roman"/>
                <w:sz w:val="22"/>
                <w:szCs w:val="22"/>
                <w:shd w:val="clear" w:color="auto" w:fill="FDFDFD"/>
              </w:rPr>
              <w:t>IX ВСЕУКРАЇНСЬКА УКРАЇНОЗНАВЧА ГРА «СОНЯШНИК»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Координатори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ЗЗСО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</w:t>
            </w:r>
          </w:p>
        </w:tc>
      </w:tr>
      <w:tr w:rsidR="00126951" w:rsidRPr="00293022" w:rsidTr="00126951">
        <w:trPr>
          <w:trHeight w:val="1454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auto"/>
          </w:tcPr>
          <w:p w:rsidR="00126951" w:rsidRPr="00B033F9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заступникі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510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uk-UA"/>
              </w:rPr>
              <w:t xml:space="preserve">1.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місячника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правовиховної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правоосвітницької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uk-UA"/>
              </w:rPr>
              <w:t xml:space="preserve">2.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місячника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екології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uk-UA"/>
              </w:rPr>
              <w:t xml:space="preserve">3.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міського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етапу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обласного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дитячо-юнацького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фестивалю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Z_ефі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р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ЗДВР</w:t>
            </w:r>
          </w:p>
        </w:tc>
      </w:tr>
      <w:tr w:rsidR="00126951" w:rsidRPr="00293022" w:rsidTr="00126951">
        <w:trPr>
          <w:trHeight w:val="22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ПМПК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корекційних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126951" w:rsidRPr="00F74E73" w:rsidRDefault="00126951" w:rsidP="00D103B2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Організаційно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ідходи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раннього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виявлення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особливостями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розвитку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2 .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Моніторинг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випускникі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спеціальних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груп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ЗДО. Робота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визначення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подальшого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маршруту.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ind w:right="-1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Ковні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ind w:right="-1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Ковні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Р.І.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орекційні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педагоги ЗДО</w:t>
            </w:r>
          </w:p>
        </w:tc>
      </w:tr>
      <w:tr w:rsidR="00126951" w:rsidRPr="00293022" w:rsidTr="00126951">
        <w:trPr>
          <w:trHeight w:val="644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01.03. -04.03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КПНЗ “ДОЦНТТ</w:t>
            </w:r>
          </w:p>
          <w:p w:rsidR="00126951" w:rsidRPr="00B033F9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 ІТУМ” м.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proofErr w:type="spellEnd"/>
            <w:proofErr w:type="gram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конкурс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інформаційних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Комп’ютерна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перлинка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ЗЗСО, ПНЗ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вихованці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ПНЗ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До 05.03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ЗЗСО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Аналіз виконання навчальних планів і програм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Іванова С.Л.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Директори ЗЗСО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Вчителі ЗЗСО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13.30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медичних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сестер: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1.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Аналіз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меню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розгортки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ДНЗ №4, 12, 15, 18,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спецшколи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2.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Результати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перевірок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дотримання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сані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тарно-г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ігієнічного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режиму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харчоблоках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СШ №3, 5, НВК «Родина».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3.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Результати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перевірок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закладки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продуктів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котел,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технології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приготування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їжі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виходу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готової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продукції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збереження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добових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проб,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термінів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зберігання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швидкопсуючих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продуктів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,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виконання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заявок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продукти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харчування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4.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Інформування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батьків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щодо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виконання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норм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харчування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в ДНЗ.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5.  Контроль  за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дотриманням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працівниками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uk-UA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ab/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правил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особистої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гі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г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ієни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Келембет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Келембет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17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ind w:left="6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Медсестри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освіти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ЦДТ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Урочистий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захід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Міжнародного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жіночого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Оргкомітет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Борилюк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В.А.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ПК, педагог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ветерани</w:t>
            </w:r>
            <w:proofErr w:type="spellEnd"/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06.03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вихователів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510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моніторингу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соціальної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старшого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дошкільного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2.Замовлення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послуг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методичного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сервісу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педагогами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дошкільної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3. 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Про підготовку експертних висновків щодо відповідності педагогів вимогам до кваліфікаційних категорій та педагогічних звань, на які претендують педагоги, та оформлення атестаційних листів на педагогів, які атестуються у 2018 році</w:t>
            </w: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Різне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Гусак Т.А.,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Порохненко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М.Г.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Цюпа Л.О.</w:t>
            </w:r>
          </w:p>
          <w:p w:rsidR="00126951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Вихователі</w:t>
            </w:r>
            <w:proofErr w:type="spellEnd"/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ЗДО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12.03- 23.03 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наказу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відділу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СШ№10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Курси підвищення кваліфікації за програмою «Проектна діяльність в інформаційно-освітньому середовищі ХХІ століття»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/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в/о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13.03.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A24B75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М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інет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завгоспів</w:t>
            </w:r>
            <w:proofErr w:type="spellEnd"/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заходи з підготовки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до нового навчального року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Гунько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Гунько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Завгоспи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848EB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заступникі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навчально-виховної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Виконання навчальних програм,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порядок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закінчення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2017-18  н.р.,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ідготовка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підсумкової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атестації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4, 9, 11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Замовлення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освіту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С.Л.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С.Л.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ЗДНВР</w:t>
            </w: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пробного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зовнішнього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незалежного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Функціонування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єдиного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освітнього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простору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міста</w:t>
            </w:r>
            <w:proofErr w:type="spellEnd"/>
            <w:proofErr w:type="gram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Навчання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ІКТ 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педагогів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початковій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школі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попередню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комплектацію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ідготовку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експертних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висновків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щодо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відповідності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вимогам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кваліфікаційних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категорій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педагогічних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звань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претендують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педагоги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атестаційних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листів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атестуються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 201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Цюпа Л.О.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rPr>
          <w:trHeight w:val="22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ДНЗ№4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Консультпункт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Наступність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практичного психолога заклад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Шкаріна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ЗДО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ЗЗСО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ЗПО</w:t>
            </w: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Методкабінет</w:t>
            </w:r>
            <w:proofErr w:type="spellEnd"/>
          </w:p>
        </w:tc>
        <w:tc>
          <w:tcPr>
            <w:tcW w:w="17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відповідальних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іальний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захист</w:t>
            </w:r>
            <w:proofErr w:type="spellEnd"/>
          </w:p>
        </w:tc>
        <w:tc>
          <w:tcPr>
            <w:tcW w:w="49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Обстеження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умов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проживання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дітей-сиріт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позбавлених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батьківського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іклування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зайнятості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літнього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відпочинку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ільгових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контролюючих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заходів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дітьми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сім’ї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яких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опинились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життєвих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Відповідальні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іальний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захист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закладах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26951" w:rsidRPr="00293022" w:rsidTr="00126951">
        <w:trPr>
          <w:trHeight w:val="6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15.03.- 18.03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КПНЗ “ДОЦНТТ</w:t>
            </w: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 ІТУМ” м.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proofErr w:type="spellEnd"/>
            <w:proofErr w:type="gram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конкурс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інформаційних</w:t>
            </w:r>
            <w:proofErr w:type="spellEnd"/>
          </w:p>
          <w:p w:rsidR="00126951" w:rsidRPr="00F74E73" w:rsidRDefault="00126951" w:rsidP="00D103B2">
            <w:pPr>
              <w:pStyle w:val="1"/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Мікроша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ЗЗСО, ПНЗ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ЗЗСО, ПНЗ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19.03-</w:t>
            </w: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24.03.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графіка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ind w:right="-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ind w:right="-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зайнятості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закладах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Спец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іалісти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центру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зайнятості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Відповідальні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класів</w:t>
            </w:r>
            <w:proofErr w:type="spellEnd"/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ЦДТ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Творча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майстерня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«Моя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Земля – прекрасна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 до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ічниць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народження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Т.Г.Шевченка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І.Я.Франка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конкурс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літературно-музичних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композицій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майстер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виставки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декоративно-вжиткового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ЗЗСО, 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Борилюк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, педагоги, батьки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19.03-</w:t>
            </w: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ЗДО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міста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марафон 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профорієнтація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дошкільного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як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складова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іалізації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A24B75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Завідувачі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ЗДО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Вихователі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спеціалісти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виховател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і-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21.03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10.30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НВК «Родина»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Методичний марафон. Тренінг «Ми за здоровий спосіб життя»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Степанян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Кочергіна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Класні керівники 5-6 класів (один представник від закладу)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ДНЗ№21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Клуб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професійного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зростання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Розвиток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логічного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мислення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дошкільного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Федосєєва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М.М.,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Твердохліб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К.О.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психологи ДНЗ, ЗНЗ, ПНЗ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13.30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НВК №6 </w:t>
            </w:r>
            <w:r w:rsidRPr="00A24B75">
              <w:rPr>
                <w:rFonts w:ascii="Times New Roman" w:eastAsia="Times New Roman" w:hAnsi="Times New Roman" w:cs="Times New Roman"/>
              </w:rPr>
              <w:t>“Перспектив</w:t>
            </w:r>
            <w:r w:rsidRPr="00A24B7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A24B75">
              <w:rPr>
                <w:rFonts w:ascii="Times New Roman" w:eastAsia="Times New Roman" w:hAnsi="Times New Roman" w:cs="Times New Roman"/>
              </w:rPr>
              <w:t>”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(ЗЗСО№8)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марафон. 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година “ГЕРОЇ НАШОГО ЧАСУ”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Школа О.Є.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5-6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(Не б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льше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1-го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представника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закладу)</w:t>
            </w:r>
          </w:p>
        </w:tc>
      </w:tr>
      <w:tr w:rsidR="00126951" w:rsidRPr="00293022" w:rsidTr="00126951">
        <w:trPr>
          <w:trHeight w:val="280"/>
        </w:trPr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23.03</w:t>
            </w:r>
          </w:p>
        </w:tc>
        <w:tc>
          <w:tcPr>
            <w:tcW w:w="9891" w:type="dxa"/>
            <w:gridSpan w:val="8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A24B75" w:rsidRDefault="00126951" w:rsidP="00D103B2">
            <w:pPr>
              <w:pStyle w:val="1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>Прийом</w:t>
            </w:r>
            <w:proofErr w:type="spellEnd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заявок для </w:t>
            </w:r>
            <w:proofErr w:type="spellStart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участі</w:t>
            </w:r>
            <w:proofErr w:type="spellEnd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>Міжнародному</w:t>
            </w:r>
            <w:proofErr w:type="spellEnd"/>
            <w:r w:rsidRPr="00A24B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5"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 xml:space="preserve"> </w:t>
              </w:r>
              <w:proofErr w:type="spellStart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>інтерактивному</w:t>
              </w:r>
              <w:proofErr w:type="spellEnd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 xml:space="preserve"> </w:t>
              </w:r>
              <w:proofErr w:type="spellStart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>природничому</w:t>
              </w:r>
              <w:proofErr w:type="spellEnd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 xml:space="preserve"> </w:t>
              </w:r>
              <w:proofErr w:type="spellStart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>конкурсі</w:t>
              </w:r>
              <w:proofErr w:type="spellEnd"/>
              <w:r w:rsidRPr="00A24B75">
                <w:rPr>
                  <w:rFonts w:ascii="Times New Roman" w:hAnsi="Times New Roman" w:cs="Times New Roman"/>
                  <w:sz w:val="22"/>
                  <w:szCs w:val="22"/>
                  <w:shd w:val="clear" w:color="auto" w:fill="FCFAF7"/>
                </w:rPr>
                <w:t xml:space="preserve"> „КОЛОСОК-весняний-2018”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Координатори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ЗЗСО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ЗЗСО </w:t>
            </w:r>
          </w:p>
        </w:tc>
      </w:tr>
      <w:tr w:rsidR="00126951" w:rsidRPr="00293022" w:rsidTr="00126951">
        <w:tc>
          <w:tcPr>
            <w:tcW w:w="967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24.03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За окремим повідомленням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СШ№3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Пробне ЗНО з української мови та літератури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Хмуренко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Зареєстровані випускники, педагоги згідно списку</w:t>
            </w:r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.03-0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.04</w:t>
            </w:r>
          </w:p>
        </w:tc>
        <w:tc>
          <w:tcPr>
            <w:tcW w:w="15028" w:type="dxa"/>
            <w:gridSpan w:val="12"/>
            <w:shd w:val="clear" w:color="auto" w:fill="auto"/>
            <w:vAlign w:val="center"/>
          </w:tcPr>
          <w:p w:rsidR="00126951" w:rsidRPr="00A24B75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Весняні</w:t>
            </w:r>
            <w:proofErr w:type="spellEnd"/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канікули</w:t>
            </w:r>
            <w:proofErr w:type="spellEnd"/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ЗЗСО </w:t>
            </w:r>
            <w:proofErr w:type="spellStart"/>
            <w:r w:rsidRPr="00A2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міста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26.03- 30.03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Впродовж дня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ЗЗСО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848EB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Перевірка ведення шкільної документації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Іванова С.Л.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848EB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Керівники ЗЗСО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B033F9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Працівники закладу</w:t>
            </w:r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26.03.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Інструктивно-методична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методичного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нету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об’єднань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27.03.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8.00-17.00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НВК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Дивосвіт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Афілійована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(не)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конференція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EdCamp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«Як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дитину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ХХІ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століття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Аракчеєва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Аракчеєва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В.Р.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 ЗЗСО</w:t>
            </w:r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27.03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9.30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ЗДО №15 НВК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Дивосвіт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Школа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молодого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вихователя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освітнього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Особливості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освітнього процесу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ізновіковій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групі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ілоткач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Н.І.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ихователі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стажем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3-х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років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27.03 - 29.03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М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Очна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сесія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вчителі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як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будуть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впроваджувати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новий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стандарт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початкової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Сабадаш</w:t>
            </w:r>
            <w:proofErr w:type="spellEnd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І.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Вчителі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майбутніх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перших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класів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27.03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9.30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ЦДТ</w:t>
            </w:r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Виставка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технічної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творчості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ЗНЗ та ПНЗ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, педагоги</w:t>
            </w:r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28.03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9.20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ЗДО №32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Проблемне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методичне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Економічне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дошкільників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як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ефективний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засіб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іалізації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сучасному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суспільстві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Колєснікова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Слухачі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ЦДТ</w:t>
            </w:r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Фестиваль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дитячої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художньої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самодіяльності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ЗНЗ та ПНЗ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педагоги</w:t>
            </w:r>
          </w:p>
        </w:tc>
      </w:tr>
      <w:tr w:rsidR="00126951" w:rsidRPr="00293022" w:rsidTr="00126951">
        <w:trPr>
          <w:trHeight w:val="220"/>
        </w:trPr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28.03.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окремим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повідомлен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ням</w:t>
            </w:r>
            <w:proofErr w:type="spellEnd"/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B033F9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Засідання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1.Методичний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супровід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ДПА.</w:t>
            </w:r>
          </w:p>
          <w:p w:rsidR="00126951" w:rsidRPr="00B033F9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B033F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2.Результати ІІ, ІІІ етапів Всеукраїнських предметних олімпіад, конкурсів-захистів науково-дослідних  робіт </w:t>
            </w:r>
            <w:proofErr w:type="spellStart"/>
            <w:r w:rsidRPr="00B033F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учнів-</w:t>
            </w:r>
            <w:proofErr w:type="spellEnd"/>
            <w:r w:rsidRPr="00B033F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членів </w:t>
            </w:r>
            <w:proofErr w:type="spellStart"/>
            <w:r w:rsidRPr="00B033F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ДВ</w:t>
            </w:r>
            <w:proofErr w:type="spellEnd"/>
            <w:r w:rsidRPr="00B033F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МАН.</w:t>
            </w:r>
          </w:p>
          <w:p w:rsidR="00126951" w:rsidRP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12695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3.Презентація досвіду роботи педагогів, які атестуються у 2018 році та претендують на присвоєння кваліфікаційної категорії </w:t>
            </w:r>
            <w:proofErr w:type="spellStart"/>
            <w:r w:rsidRPr="0012695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“спеціаліст</w:t>
            </w:r>
            <w:proofErr w:type="spellEnd"/>
            <w:r w:rsidRPr="0012695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вищої </w:t>
            </w:r>
            <w:proofErr w:type="spellStart"/>
            <w:r w:rsidRPr="0012695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категорії”</w:t>
            </w:r>
            <w:proofErr w:type="spellEnd"/>
            <w:r w:rsidRPr="0012695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та педагогічних звань.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Компетентністний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ідхід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викладання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вибі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підручників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1, 5, 10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м/о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і-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предметники</w:t>
            </w:r>
            <w:proofErr w:type="spellEnd"/>
          </w:p>
        </w:tc>
      </w:tr>
      <w:tr w:rsidR="00126951" w:rsidRPr="00293022" w:rsidTr="00126951">
        <w:trPr>
          <w:trHeight w:val="220"/>
        </w:trPr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29.03.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10.00-12.10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Ліцей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A24B75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Семінар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вчителів-предметників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STEM-освіта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як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інновація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оновлення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технології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навчання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природничо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-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математичних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дисці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пл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ін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Зражва В.І.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Хапугіна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О.М.,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Катіна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І.В.,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Хмуренко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В.А.,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Борилюк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В.А, Мельник А.В.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Методисти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/о,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вчителі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природничо-математичного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циклу</w:t>
            </w:r>
          </w:p>
        </w:tc>
      </w:tr>
      <w:tr w:rsidR="00126951" w:rsidRPr="00F74E73" w:rsidTr="00126951">
        <w:trPr>
          <w:trHeight w:val="220"/>
        </w:trPr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29.03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Впродовж дня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Відділ кадрів</w:t>
            </w:r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Прийом пакету документів (висновок експерта, характеристика  педагогічної діяльності, клопотання адміністрації закладу, атестаційний лист) щодо відповідності педагогів вимогам кваліфікаційних категорій та педагогічним званням, на які претендують педагоги,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які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атестуються у 2018 році атестаційною комісією ІІ, ІІІ рівнів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Цюпа Л.О.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Директори закладів загальної середньої та позашкільної освіти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Відповідальні за проведення атестації педагогічних працівників в закладі освіти;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lastRenderedPageBreak/>
              <w:t>експертна група</w:t>
            </w:r>
          </w:p>
        </w:tc>
      </w:tr>
      <w:tr w:rsidR="00126951" w:rsidRPr="00293022" w:rsidTr="00126951">
        <w:tc>
          <w:tcPr>
            <w:tcW w:w="933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30.03</w:t>
            </w: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9.00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Нарада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закінчення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року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ідготовку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ДПА,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навчальних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Левіна Л.В.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С.Л.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освіти</w:t>
            </w:r>
            <w:proofErr w:type="spellEnd"/>
          </w:p>
        </w:tc>
      </w:tr>
      <w:tr w:rsidR="00126951" w:rsidRPr="00293022" w:rsidTr="00126951">
        <w:tc>
          <w:tcPr>
            <w:tcW w:w="93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олімпіад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c>
          <w:tcPr>
            <w:tcW w:w="93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Аналіз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використання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енергоносіїв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входження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ФОП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Глущенко С.С.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c>
          <w:tcPr>
            <w:tcW w:w="93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перевірок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харчування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санітарно-гігієнічних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вимог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харчування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Дотримання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норм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харчування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Келембет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c>
          <w:tcPr>
            <w:tcW w:w="93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ідготовку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нового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року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Гунько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Т.А</w:t>
            </w:r>
            <w:r w:rsidRPr="00F74E73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c>
          <w:tcPr>
            <w:tcW w:w="93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ілактики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правопорушень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І квартал 2018 р.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26951" w:rsidRPr="00293022" w:rsidTr="00126951"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30.03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13.30 – 16.00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Відділ кадрів</w:t>
            </w:r>
          </w:p>
        </w:tc>
        <w:tc>
          <w:tcPr>
            <w:tcW w:w="6666" w:type="dxa"/>
            <w:gridSpan w:val="5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Прийом пакету документів (висновок експерта, характеристика  педагогічної діяльності, клопотання адміністрації закладу, атестаційний лист) щодо відповідності педагогів вимогам кваліфікаційних категорій та педагогічним званням, на які претендують педагоги, що атестуються у 2018 році атестаційною комісією ІІ, ІІІ рівнів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Цюпа Л.О.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Завідувачі закладів дошкільної освіти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Відповідальні за проведення атестації педагогічних працівників в закладі освіти; експертна  група</w:t>
            </w:r>
          </w:p>
        </w:tc>
      </w:tr>
      <w:tr w:rsidR="00126951" w:rsidRPr="00293022" w:rsidTr="00126951">
        <w:trPr>
          <w:trHeight w:val="220"/>
        </w:trPr>
        <w:tc>
          <w:tcPr>
            <w:tcW w:w="93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31.03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За окремим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повідомлен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ням</w:t>
            </w:r>
            <w:proofErr w:type="spellEnd"/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СШ№3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Пробне ЗНО з математики, історії України, біології, англійської мови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Хмуренко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Зареєстровані випускники, педагоги згідно списку</w:t>
            </w:r>
          </w:p>
        </w:tc>
      </w:tr>
      <w:tr w:rsidR="00126951" w:rsidRPr="00293022" w:rsidTr="00126951">
        <w:trPr>
          <w:trHeight w:val="220"/>
        </w:trPr>
        <w:tc>
          <w:tcPr>
            <w:tcW w:w="2514" w:type="dxa"/>
            <w:gridSpan w:val="3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окремим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повідомленням</w:t>
            </w:r>
            <w:proofErr w:type="spellEnd"/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ЗЗСО№3,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кабінет</w:t>
            </w:r>
            <w:proofErr w:type="spellEnd"/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персоналу пункту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пробного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тестування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Селецька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 ЗЗСО</w:t>
            </w:r>
          </w:p>
        </w:tc>
      </w:tr>
      <w:tr w:rsidR="00126951" w:rsidRPr="00293022" w:rsidTr="00126951">
        <w:tc>
          <w:tcPr>
            <w:tcW w:w="2514" w:type="dxa"/>
            <w:gridSpan w:val="3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окремим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повідомленням</w:t>
            </w:r>
            <w:proofErr w:type="spellEnd"/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ніпро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126951" w:rsidRPr="00F74E73" w:rsidRDefault="00126951" w:rsidP="00D103B2">
            <w:pPr>
              <w:pStyle w:val="1"/>
              <w:ind w:right="-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етап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Всеукраїнської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виставки-конкурсу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декоративно-вжиткового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образотворчого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мистецтва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Знай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люби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свій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рідний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край»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6951" w:rsidRPr="00F74E73" w:rsidRDefault="00126951" w:rsidP="00D103B2">
            <w:pPr>
              <w:pStyle w:val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педагоги</w:t>
            </w:r>
          </w:p>
        </w:tc>
      </w:tr>
    </w:tbl>
    <w:p w:rsidR="00126951" w:rsidRDefault="00126951">
      <w:pPr>
        <w:rPr>
          <w:lang w:val="uk-UA"/>
        </w:rPr>
      </w:pPr>
    </w:p>
    <w:p w:rsidR="00126951" w:rsidRDefault="00126951" w:rsidP="00126951">
      <w:pPr>
        <w:pStyle w:val="1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proofErr w:type="spell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Накази</w:t>
      </w:r>
      <w:proofErr w:type="spellEnd"/>
    </w:p>
    <w:p w:rsidR="00126951" w:rsidRDefault="00126951">
      <w:pPr>
        <w:rPr>
          <w:lang w:val="uk-UA"/>
        </w:rPr>
      </w:pPr>
    </w:p>
    <w:tbl>
      <w:tblPr>
        <w:tblW w:w="15320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0"/>
        <w:gridCol w:w="12060"/>
        <w:gridCol w:w="2700"/>
      </w:tblGrid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олімпіад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2017-2018 н.р.</w:t>
            </w:r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міської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олімпіади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в початковій школі</w:t>
            </w:r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підсумки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стану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викладання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предмета “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Захист</w:t>
            </w:r>
            <w:proofErr w:type="spellEnd"/>
            <w:proofErr w:type="gram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ітчизни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Зражва В.І.</w:t>
            </w:r>
          </w:p>
        </w:tc>
      </w:tr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виховної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</w:tr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місячника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екології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</w:tr>
      <w:tr w:rsidR="00126951" w:rsidRPr="00293022" w:rsidTr="00D103B2">
        <w:tc>
          <w:tcPr>
            <w:tcW w:w="560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тижня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науки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техніки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</w:tr>
    </w:tbl>
    <w:p w:rsidR="00126951" w:rsidRDefault="00126951">
      <w:pPr>
        <w:rPr>
          <w:lang w:val="uk-UA"/>
        </w:rPr>
      </w:pPr>
    </w:p>
    <w:p w:rsidR="00126951" w:rsidRPr="00293022" w:rsidRDefault="00126951" w:rsidP="00126951">
      <w:pPr>
        <w:pStyle w:val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Інформації</w:t>
      </w:r>
      <w:proofErr w:type="spellEnd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зі</w:t>
      </w:r>
      <w:proofErr w:type="spellEnd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шкіл</w:t>
      </w:r>
      <w:proofErr w:type="spellEnd"/>
    </w:p>
    <w:p w:rsidR="00126951" w:rsidRDefault="00126951">
      <w:pPr>
        <w:rPr>
          <w:lang w:val="uk-UA"/>
        </w:rPr>
      </w:pPr>
    </w:p>
    <w:tbl>
      <w:tblPr>
        <w:tblW w:w="1521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9"/>
        <w:gridCol w:w="10800"/>
        <w:gridCol w:w="1980"/>
        <w:gridCol w:w="1980"/>
      </w:tblGrid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Списки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учнів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які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потребують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посиленої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педагогічної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уваги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09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Списки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майбутніх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першокласникі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15.03.2018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Климчук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закладу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канікули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22.03.2018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Степанян О.Г.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ідготов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закладу до нового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навчального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року 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23.03.2018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Гунько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Т.А.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Зайнятість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весняних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канікулах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дітей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сімей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які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опинилися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складних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життєвих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обставинах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23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Прогноз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мережі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груп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ЗДО на 201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-201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9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н.р.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26.03.2018р.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Гусак Т.А.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Рух учнів (станом на 23.03.18), виконання програм, мережа закладу станом на 23.03.18, прогноз мережі на 2018-19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н.р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До 27.03.2018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Іванова С.Л.</w:t>
            </w:r>
          </w:p>
        </w:tc>
      </w:tr>
      <w:tr w:rsidR="00126951" w:rsidRPr="00293022" w:rsidTr="00D103B2">
        <w:trPr>
          <w:trHeight w:val="220"/>
        </w:trPr>
        <w:tc>
          <w:tcPr>
            <w:tcW w:w="45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Попереднє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працевлаштування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випускників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9, 11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 30.03.2018 р.</w:t>
            </w:r>
          </w:p>
        </w:tc>
        <w:tc>
          <w:tcPr>
            <w:tcW w:w="198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</w:tbl>
    <w:p w:rsidR="00126951" w:rsidRDefault="00126951">
      <w:pPr>
        <w:rPr>
          <w:lang w:val="uk-UA"/>
        </w:rPr>
      </w:pPr>
    </w:p>
    <w:p w:rsidR="00126951" w:rsidRDefault="00126951">
      <w:pPr>
        <w:rPr>
          <w:lang w:val="uk-UA"/>
        </w:rPr>
      </w:pPr>
    </w:p>
    <w:p w:rsidR="00126951" w:rsidRPr="00293022" w:rsidRDefault="00126951" w:rsidP="00126951">
      <w:pPr>
        <w:pStyle w:val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Моніторингові</w:t>
      </w:r>
      <w:proofErr w:type="spellEnd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досл</w:t>
      </w:r>
      <w:proofErr w:type="gramEnd"/>
      <w:r w:rsidRPr="00293022">
        <w:rPr>
          <w:rFonts w:ascii="Times New Roman" w:eastAsia="Times New Roman" w:hAnsi="Times New Roman" w:cs="Times New Roman"/>
          <w:b/>
          <w:sz w:val="22"/>
          <w:szCs w:val="22"/>
        </w:rPr>
        <w:t>ідження</w:t>
      </w:r>
      <w:proofErr w:type="spellEnd"/>
    </w:p>
    <w:p w:rsidR="00126951" w:rsidRDefault="00126951">
      <w:pPr>
        <w:rPr>
          <w:lang w:val="uk-UA"/>
        </w:rPr>
      </w:pPr>
    </w:p>
    <w:tbl>
      <w:tblPr>
        <w:tblW w:w="15294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88"/>
        <w:gridCol w:w="1411"/>
        <w:gridCol w:w="2410"/>
        <w:gridCol w:w="6979"/>
        <w:gridCol w:w="1507"/>
        <w:gridCol w:w="1799"/>
      </w:tblGrid>
      <w:tr w:rsidR="00126951" w:rsidRPr="00293022" w:rsidTr="00D103B2"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74E7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74E73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2410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6979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Змі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Узагальнення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Відповідальний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951" w:rsidRPr="00293022" w:rsidTr="00D103B2">
        <w:trPr>
          <w:trHeight w:val="522"/>
        </w:trPr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01-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30.03</w:t>
            </w:r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8.00-16.00</w:t>
            </w:r>
          </w:p>
        </w:tc>
        <w:tc>
          <w:tcPr>
            <w:tcW w:w="241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ДНЗ №15,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20,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28, 33,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гімназія</w:t>
            </w:r>
            <w:proofErr w:type="spellEnd"/>
          </w:p>
        </w:tc>
        <w:tc>
          <w:tcPr>
            <w:tcW w:w="697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Моніторинг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стану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приміщень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охорони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Акрамовська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С.М.</w:t>
            </w:r>
          </w:p>
        </w:tc>
      </w:tr>
      <w:tr w:rsidR="00126951" w:rsidRPr="00293022" w:rsidTr="00D103B2">
        <w:trPr>
          <w:trHeight w:val="687"/>
        </w:trPr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01-</w:t>
            </w: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30.03</w:t>
            </w:r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8.00-16.00</w:t>
            </w:r>
          </w:p>
        </w:tc>
        <w:tc>
          <w:tcPr>
            <w:tcW w:w="2410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/>
              </w:rPr>
              <w:t>НВК «Родина», СШ№8, СШ№10, НВК «Дивосвіт»</w:t>
            </w:r>
          </w:p>
        </w:tc>
        <w:tc>
          <w:tcPr>
            <w:tcW w:w="6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Проміжний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моніторинг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досягнень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учнів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ООП</w:t>
            </w:r>
          </w:p>
        </w:tc>
        <w:tc>
          <w:tcPr>
            <w:tcW w:w="15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Ковні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Р.І.</w:t>
            </w:r>
          </w:p>
        </w:tc>
      </w:tr>
      <w:tr w:rsidR="00126951" w:rsidRPr="00293022" w:rsidTr="00D103B2"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місяця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дня</w:t>
            </w:r>
          </w:p>
        </w:tc>
        <w:tc>
          <w:tcPr>
            <w:tcW w:w="2410" w:type="dxa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НВК №6, 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НВК «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Дивосвіт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»,  ЦДТ, ДЮСШ</w:t>
            </w:r>
          </w:p>
        </w:tc>
        <w:tc>
          <w:tcPr>
            <w:tcW w:w="6979" w:type="dxa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Організація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гурткі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секцій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Степанян О.Г.</w:t>
            </w:r>
          </w:p>
        </w:tc>
      </w:tr>
      <w:tr w:rsidR="00126951" w:rsidRPr="00293022" w:rsidTr="00D103B2"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</w:rPr>
              <w:t>місяця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дня</w:t>
            </w:r>
          </w:p>
        </w:tc>
        <w:tc>
          <w:tcPr>
            <w:tcW w:w="2410" w:type="dxa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ДНЗ, ЗНЗ</w:t>
            </w:r>
          </w:p>
        </w:tc>
        <w:tc>
          <w:tcPr>
            <w:tcW w:w="6979" w:type="dxa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Закладка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котел,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технологія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приготування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їжі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вихід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готової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збереження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добових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проб,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зберігання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швидкопсуючих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виконання санітарно-гігієнічних вимог до організації харчування</w:t>
            </w:r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Келембет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Країнська</w:t>
            </w:r>
            <w:proofErr w:type="spellEnd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І..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К.</w:t>
            </w:r>
          </w:p>
        </w:tc>
      </w:tr>
      <w:tr w:rsidR="00126951" w:rsidRPr="00293022" w:rsidTr="00D103B2"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19.03.-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30.03.</w:t>
            </w:r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дня </w:t>
            </w:r>
          </w:p>
        </w:tc>
        <w:tc>
          <w:tcPr>
            <w:tcW w:w="2410" w:type="dxa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СШ №12,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НВК «Родина»,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НВК 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Дивосвіт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»,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спецшкола </w:t>
            </w:r>
          </w:p>
        </w:tc>
        <w:tc>
          <w:tcPr>
            <w:tcW w:w="6979" w:type="dxa"/>
            <w:shd w:val="clear" w:color="auto" w:fill="auto"/>
          </w:tcPr>
          <w:p w:rsidR="00126951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 стан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підготовки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приміщень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які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будуть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задіяні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міських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дитячих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закладів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ідпочинку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денним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перебуванням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Смолянець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В.В.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Гунько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Т.А.</w:t>
            </w:r>
          </w:p>
        </w:tc>
      </w:tr>
      <w:tr w:rsidR="00126951" w:rsidRPr="009E26D8" w:rsidTr="00D103B2">
        <w:tc>
          <w:tcPr>
            <w:tcW w:w="1188" w:type="dxa"/>
            <w:shd w:val="clear" w:color="auto" w:fill="auto"/>
          </w:tcPr>
          <w:p w:rsidR="00126951" w:rsidRPr="00F74E73" w:rsidRDefault="00126951" w:rsidP="00D103B2">
            <w:pPr>
              <w:pStyle w:val="1"/>
              <w:ind w:right="-109"/>
              <w:rPr>
                <w:rFonts w:ascii="Times New Roman" w:eastAsia="Times New Roman" w:hAnsi="Times New Roman" w:cs="Times New Roman"/>
                <w:color w:val="auto"/>
              </w:rPr>
            </w:pP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</w:rPr>
              <w:t>01-</w:t>
            </w:r>
            <w:r w:rsidRPr="00F74E73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30.03</w:t>
            </w:r>
          </w:p>
        </w:tc>
        <w:tc>
          <w:tcPr>
            <w:tcW w:w="1411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дня</w:t>
            </w:r>
          </w:p>
        </w:tc>
        <w:tc>
          <w:tcPr>
            <w:tcW w:w="2410" w:type="dxa"/>
            <w:shd w:val="clear" w:color="auto" w:fill="auto"/>
          </w:tcPr>
          <w:p w:rsidR="00126951" w:rsidRPr="00F74E73" w:rsidRDefault="00126951" w:rsidP="00D103B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</w:t>
            </w:r>
            <w:proofErr w:type="gram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заклади</w:t>
            </w:r>
            <w:proofErr w:type="spellEnd"/>
          </w:p>
        </w:tc>
        <w:tc>
          <w:tcPr>
            <w:tcW w:w="697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Хід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атестації</w:t>
            </w:r>
            <w:proofErr w:type="spellEnd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педпрацівників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4E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Цюпа Л.О.</w:t>
            </w:r>
          </w:p>
          <w:p w:rsidR="00126951" w:rsidRPr="00F74E73" w:rsidRDefault="00126951" w:rsidP="00D103B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26951" w:rsidRDefault="00126951">
      <w:pPr>
        <w:rPr>
          <w:lang w:val="uk-UA"/>
        </w:rPr>
      </w:pPr>
    </w:p>
    <w:p w:rsidR="00126951" w:rsidRDefault="00126951">
      <w:pPr>
        <w:rPr>
          <w:lang w:val="uk-UA"/>
        </w:rPr>
      </w:pPr>
    </w:p>
    <w:p w:rsidR="00126951" w:rsidRPr="00293022" w:rsidRDefault="00126951" w:rsidP="00126951">
      <w:pPr>
        <w:pStyle w:val="1"/>
        <w:rPr>
          <w:rFonts w:ascii="Times New Roman" w:eastAsia="Times New Roman" w:hAnsi="Times New Roman" w:cs="Times New Roman"/>
          <w:sz w:val="22"/>
          <w:szCs w:val="22"/>
        </w:rPr>
      </w:pPr>
      <w:r w:rsidRPr="00293022">
        <w:rPr>
          <w:rFonts w:ascii="Times New Roman" w:eastAsia="Times New Roman" w:hAnsi="Times New Roman" w:cs="Times New Roman"/>
          <w:sz w:val="22"/>
          <w:szCs w:val="22"/>
        </w:rPr>
        <w:t xml:space="preserve">Начальник </w:t>
      </w:r>
      <w:proofErr w:type="spellStart"/>
      <w:r w:rsidRPr="00293022">
        <w:rPr>
          <w:rFonts w:ascii="Times New Roman" w:eastAsia="Times New Roman" w:hAnsi="Times New Roman" w:cs="Times New Roman"/>
          <w:sz w:val="22"/>
          <w:szCs w:val="22"/>
        </w:rPr>
        <w:t>відділу</w:t>
      </w:r>
      <w:proofErr w:type="spellEnd"/>
      <w:r w:rsidRPr="002930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93022">
        <w:rPr>
          <w:rFonts w:ascii="Times New Roman" w:eastAsia="Times New Roman" w:hAnsi="Times New Roman" w:cs="Times New Roman"/>
          <w:sz w:val="22"/>
          <w:szCs w:val="22"/>
        </w:rPr>
        <w:t>освіти</w:t>
      </w:r>
      <w:proofErr w:type="spellEnd"/>
      <w:r w:rsidRPr="002930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93022">
        <w:rPr>
          <w:rFonts w:ascii="Times New Roman" w:eastAsia="Times New Roman" w:hAnsi="Times New Roman" w:cs="Times New Roman"/>
          <w:sz w:val="22"/>
          <w:szCs w:val="22"/>
        </w:rPr>
        <w:tab/>
      </w:r>
      <w:r w:rsidRPr="00293022">
        <w:rPr>
          <w:rFonts w:ascii="Times New Roman" w:eastAsia="Times New Roman" w:hAnsi="Times New Roman" w:cs="Times New Roman"/>
          <w:sz w:val="22"/>
          <w:szCs w:val="22"/>
        </w:rPr>
        <w:tab/>
      </w:r>
      <w:r w:rsidRPr="00293022">
        <w:rPr>
          <w:rFonts w:ascii="Times New Roman" w:eastAsia="Times New Roman" w:hAnsi="Times New Roman" w:cs="Times New Roman"/>
          <w:sz w:val="22"/>
          <w:szCs w:val="22"/>
        </w:rPr>
        <w:tab/>
      </w:r>
      <w:r w:rsidRPr="00293022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                       </w:t>
      </w:r>
      <w:proofErr w:type="spellStart"/>
      <w:r w:rsidRPr="00293022">
        <w:rPr>
          <w:rFonts w:ascii="Times New Roman" w:eastAsia="Times New Roman" w:hAnsi="Times New Roman" w:cs="Times New Roman"/>
          <w:sz w:val="22"/>
          <w:szCs w:val="22"/>
        </w:rPr>
        <w:t>Л.В.Леві</w:t>
      </w:r>
      <w:proofErr w:type="gramStart"/>
      <w:r w:rsidRPr="00293022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proofErr w:type="gramEnd"/>
    </w:p>
    <w:p w:rsidR="00126951" w:rsidRPr="00126951" w:rsidRDefault="00126951"/>
    <w:sectPr w:rsidR="00126951" w:rsidRPr="00126951" w:rsidSect="001269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7F2"/>
    <w:multiLevelType w:val="multilevel"/>
    <w:tmpl w:val="9BC2D6E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528A3490"/>
    <w:multiLevelType w:val="multilevel"/>
    <w:tmpl w:val="60C4A940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2">
    <w:nsid w:val="59083FEB"/>
    <w:multiLevelType w:val="multilevel"/>
    <w:tmpl w:val="848EC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951"/>
    <w:rsid w:val="00126951"/>
    <w:rsid w:val="00A23F00"/>
    <w:rsid w:val="00F404EE"/>
    <w:rsid w:val="00F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5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695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.org.ua/zapytannya-ta-materialy-dlya-pidhotovky-do-konkursu-kolosok-vesnyanyy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11356</Characters>
  <Application>Microsoft Office Word</Application>
  <DocSecurity>0</DocSecurity>
  <Lines>94</Lines>
  <Paragraphs>26</Paragraphs>
  <ScaleCrop>false</ScaleCrop>
  <Company>Home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2018-02-27T10:03:00Z</cp:lastPrinted>
  <dcterms:created xsi:type="dcterms:W3CDTF">2018-02-27T10:01:00Z</dcterms:created>
  <dcterms:modified xsi:type="dcterms:W3CDTF">2018-02-27T10:05:00Z</dcterms:modified>
</cp:coreProperties>
</file>